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budowa hal namiotowych?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dodatkowej przestrzeni, która sprawdzi się jako miejsce do przechowywania towaru czy produkcji? Zobacz, jak wygląda &lt;strong&gt;budowa hal namiotowych&lt;/strong&gt; i dlaczego warto zastanowić się nad tego typu usługą!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hal namiotowych krok po kroku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własnej działalności często wymaga dostosowania się do panujących warunków i szukania jak najbardziej optymalnych rozwiązań. Brakuje Ci miejsca na przechowywanie towaru? Chcesz powiększyć przestrzeń magazynową lub produkcyjną? Z pomocą przychodzi</w:t>
      </w:r>
      <w:r>
        <w:rPr>
          <w:rFonts w:ascii="calibri" w:hAnsi="calibri" w:eastAsia="calibri" w:cs="calibri"/>
          <w:sz w:val="24"/>
          <w:szCs w:val="24"/>
          <w:b/>
        </w:rPr>
        <w:t xml:space="preserve"> budowa hal namiotowych</w:t>
      </w:r>
      <w:r>
        <w:rPr>
          <w:rFonts w:ascii="calibri" w:hAnsi="calibri" w:eastAsia="calibri" w:cs="calibri"/>
          <w:sz w:val="24"/>
          <w:szCs w:val="24"/>
        </w:rPr>
        <w:t xml:space="preserve">, czyli usługa ciesząca się dużą popularnością.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zdecydować na budowę hal namiotowych?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niedużym kosztem wyposażyć się w dodatkową przestrzeń. Co więcej, hale namiotowe są szybkie i proste w montażu i można je umieścić w dowolnym miejscu. To świetne rozwiązania dla osób prowadzących lokale gastronomiczne, obiekty sportowe, jako zadaszenie imprez masowych czy wreszcie - jako przestrzeń pod magazyn. Warto zaznaczyć, że tego typu rozwiązanie jest tańsze i zdecydowanie bardziej praktyczne w porównaniu do obiektów stałych.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hal namiotowych zgodnie z najnowszymi trendami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hala namiotowa dopasowała się do otoczenia, a także danej okazji, oferujemy realizacje wpisujące się w obowiązujące trendy w budownictwie. Zobacz, jakie realizacje przygotowaliśmy i jakich klientów obsłużyliśmy. Jedno jest pewne,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hal namiotowych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usługa, która nieprędko wyjdzie z mody, głównie ze względu na swoją funkcjonalność i atrakcyjną cenę.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aj-stal.com/oferta/hale-namio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2025-12-10T11:08:31+01:00</dcterms:created>
  <dcterms:modified xsi:type="dcterms:W3CDTF">2025-12-10T11:08:31+01:00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